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AB" w:rsidRDefault="00FD17AB">
      <w:pPr>
        <w:pBdr>
          <w:top w:val="nil"/>
          <w:left w:val="nil"/>
          <w:bottom w:val="nil"/>
          <w:right w:val="nil"/>
          <w:between w:val="nil"/>
        </w:pBdr>
        <w:spacing w:after="0" w:line="240" w:lineRule="auto"/>
        <w:rPr>
          <w:b/>
          <w:color w:val="000000"/>
        </w:rPr>
      </w:pPr>
      <w:bookmarkStart w:id="0" w:name="_GoBack"/>
      <w:bookmarkEnd w:id="0"/>
    </w:p>
    <w:p w:rsidR="00FD17AB" w:rsidRDefault="009355D3">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Minutes of the August 22, 2019 meeting</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PRESIDING OFFICER:</w:t>
      </w:r>
      <w:r>
        <w:rPr>
          <w:rFonts w:ascii="Arial" w:eastAsia="Arial" w:hAnsi="Arial" w:cs="Arial"/>
          <w:color w:val="000000"/>
          <w:sz w:val="24"/>
          <w:szCs w:val="24"/>
        </w:rPr>
        <w:tab/>
      </w:r>
      <w:r>
        <w:rPr>
          <w:rFonts w:ascii="Arial" w:eastAsia="Arial" w:hAnsi="Arial" w:cs="Arial"/>
          <w:color w:val="000000"/>
          <w:sz w:val="24"/>
          <w:szCs w:val="24"/>
        </w:rPr>
        <w:tab/>
        <w:t>Brian Fahey, President</w:t>
      </w:r>
    </w:p>
    <w:p w:rsidR="00FD17AB" w:rsidRDefault="009355D3">
      <w:pPr>
        <w:pBdr>
          <w:top w:val="nil"/>
          <w:left w:val="nil"/>
          <w:bottom w:val="nil"/>
          <w:right w:val="nil"/>
          <w:between w:val="nil"/>
        </w:pBdr>
        <w:spacing w:after="0" w:line="240" w:lineRule="auto"/>
        <w:ind w:left="1440" w:firstLine="720"/>
        <w:jc w:val="both"/>
        <w:rPr>
          <w:rFonts w:ascii="Arial" w:eastAsia="Arial" w:hAnsi="Arial" w:cs="Arial"/>
          <w:color w:val="000000"/>
          <w:sz w:val="24"/>
          <w:szCs w:val="24"/>
        </w:rPr>
      </w:pPr>
      <w:r>
        <w:rPr>
          <w:rFonts w:ascii="Arial" w:eastAsia="Arial" w:hAnsi="Arial" w:cs="Arial"/>
          <w:color w:val="000000"/>
          <w:sz w:val="24"/>
          <w:szCs w:val="24"/>
        </w:rPr>
        <w:t xml:space="preserve">TOASTMASTER: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Andrew </w:t>
      </w:r>
      <w:proofErr w:type="spellStart"/>
      <w:r>
        <w:rPr>
          <w:rFonts w:ascii="Arial" w:eastAsia="Arial" w:hAnsi="Arial" w:cs="Arial"/>
          <w:color w:val="000000"/>
          <w:sz w:val="24"/>
          <w:szCs w:val="24"/>
        </w:rPr>
        <w:t>Jeruski</w:t>
      </w:r>
      <w:proofErr w:type="spellEnd"/>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MEETING THEME: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Need of Endurance</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WORD OF THE DAY: </w:t>
      </w:r>
      <w:r>
        <w:rPr>
          <w:rFonts w:ascii="Arial" w:eastAsia="Arial" w:hAnsi="Arial" w:cs="Arial"/>
          <w:color w:val="000000"/>
          <w:sz w:val="24"/>
          <w:szCs w:val="24"/>
        </w:rPr>
        <w:tab/>
      </w:r>
      <w:r>
        <w:rPr>
          <w:rFonts w:ascii="Arial" w:eastAsia="Arial" w:hAnsi="Arial" w:cs="Arial"/>
          <w:color w:val="000000"/>
          <w:sz w:val="24"/>
          <w:szCs w:val="24"/>
        </w:rPr>
        <w:tab/>
        <w:t>Endurance</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AH COUNTER/GRAMMARIAN: </w:t>
      </w:r>
      <w:r>
        <w:rPr>
          <w:rFonts w:ascii="Arial" w:eastAsia="Arial" w:hAnsi="Arial" w:cs="Arial"/>
          <w:color w:val="000000"/>
          <w:sz w:val="24"/>
          <w:szCs w:val="24"/>
        </w:rPr>
        <w:tab/>
        <w:t>Brian Fahey</w:t>
      </w:r>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TIMER: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John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time guest)</w:t>
      </w:r>
    </w:p>
    <w:p w:rsidR="00FD17AB" w:rsidRDefault="009355D3">
      <w:pPr>
        <w:pBdr>
          <w:top w:val="nil"/>
          <w:left w:val="nil"/>
          <w:bottom w:val="nil"/>
          <w:right w:val="nil"/>
          <w:between w:val="nil"/>
        </w:pBdr>
        <w:spacing w:after="0" w:line="240" w:lineRule="auto"/>
        <w:ind w:left="2160"/>
        <w:rPr>
          <w:rFonts w:ascii="Arial" w:eastAsia="Arial" w:hAnsi="Arial" w:cs="Arial"/>
          <w:color w:val="000000"/>
          <w:sz w:val="24"/>
          <w:szCs w:val="24"/>
        </w:rPr>
      </w:pPr>
      <w:r>
        <w:rPr>
          <w:rFonts w:ascii="Arial" w:eastAsia="Arial" w:hAnsi="Arial" w:cs="Arial"/>
          <w:color w:val="000000"/>
          <w:sz w:val="24"/>
          <w:szCs w:val="24"/>
        </w:rPr>
        <w:t xml:space="preserve">GENERAL EVALUATOR: </w:t>
      </w:r>
      <w:r>
        <w:rPr>
          <w:rFonts w:ascii="Arial" w:eastAsia="Arial" w:hAnsi="Arial" w:cs="Arial"/>
          <w:color w:val="000000"/>
          <w:sz w:val="24"/>
          <w:szCs w:val="24"/>
        </w:rPr>
        <w:tab/>
      </w:r>
      <w:r>
        <w:rPr>
          <w:rFonts w:ascii="Arial" w:eastAsia="Arial" w:hAnsi="Arial" w:cs="Arial"/>
          <w:color w:val="000000"/>
          <w:sz w:val="24"/>
          <w:szCs w:val="24"/>
        </w:rPr>
        <w:tab/>
        <w:t xml:space="preserve">Micah </w:t>
      </w:r>
      <w:proofErr w:type="spellStart"/>
      <w:r>
        <w:rPr>
          <w:rFonts w:ascii="Arial" w:eastAsia="Arial" w:hAnsi="Arial" w:cs="Arial"/>
          <w:color w:val="000000"/>
          <w:sz w:val="24"/>
          <w:szCs w:val="24"/>
        </w:rPr>
        <w:t>Bechard</w:t>
      </w:r>
      <w:proofErr w:type="spellEnd"/>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TABLE TOPIC MASTERS:</w:t>
      </w:r>
      <w:r>
        <w:rPr>
          <w:rFonts w:ascii="Arial" w:eastAsia="Arial" w:hAnsi="Arial" w:cs="Arial"/>
          <w:color w:val="000000"/>
          <w:sz w:val="24"/>
          <w:szCs w:val="24"/>
        </w:rPr>
        <w:tab/>
      </w:r>
      <w:r>
        <w:rPr>
          <w:rFonts w:ascii="Arial" w:eastAsia="Arial" w:hAnsi="Arial" w:cs="Arial"/>
          <w:color w:val="000000"/>
          <w:sz w:val="24"/>
          <w:szCs w:val="24"/>
        </w:rPr>
        <w:tab/>
        <w:t xml:space="preserve">Amy </w:t>
      </w:r>
      <w:proofErr w:type="spellStart"/>
      <w:r>
        <w:rPr>
          <w:rFonts w:ascii="Arial" w:eastAsia="Arial" w:hAnsi="Arial" w:cs="Arial"/>
          <w:color w:val="000000"/>
          <w:sz w:val="24"/>
          <w:szCs w:val="24"/>
        </w:rPr>
        <w:t>Putch</w:t>
      </w:r>
      <w:proofErr w:type="spellEnd"/>
    </w:p>
    <w:p w:rsidR="00FD17AB" w:rsidRDefault="009355D3">
      <w:pPr>
        <w:pBdr>
          <w:top w:val="nil"/>
          <w:left w:val="nil"/>
          <w:bottom w:val="nil"/>
          <w:right w:val="nil"/>
          <w:between w:val="nil"/>
        </w:pBdr>
        <w:spacing w:after="0" w:line="240" w:lineRule="auto"/>
        <w:ind w:left="1440" w:firstLine="720"/>
        <w:rPr>
          <w:rFonts w:ascii="Arial" w:eastAsia="Arial" w:hAnsi="Arial" w:cs="Arial"/>
          <w:color w:val="000000"/>
          <w:sz w:val="24"/>
          <w:szCs w:val="24"/>
        </w:rPr>
      </w:pPr>
      <w:r>
        <w:rPr>
          <w:rFonts w:ascii="Arial" w:eastAsia="Arial" w:hAnsi="Arial" w:cs="Arial"/>
          <w:color w:val="000000"/>
          <w:sz w:val="24"/>
          <w:szCs w:val="24"/>
        </w:rPr>
        <w:t xml:space="preserve">VOTE COUNTER: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Marshall Barrington</w:t>
      </w:r>
    </w:p>
    <w:p w:rsidR="00FD17AB" w:rsidRDefault="00FD17AB">
      <w:pPr>
        <w:pBdr>
          <w:top w:val="nil"/>
          <w:left w:val="nil"/>
          <w:bottom w:val="nil"/>
          <w:right w:val="nil"/>
          <w:between w:val="nil"/>
        </w:pBdr>
        <w:spacing w:after="0" w:line="240" w:lineRule="auto"/>
        <w:rPr>
          <w:rFonts w:ascii="Arial" w:eastAsia="Arial" w:hAnsi="Arial" w:cs="Arial"/>
          <w:b/>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SPEAKERS: </w:t>
      </w:r>
    </w:p>
    <w:p w:rsidR="00FD17AB" w:rsidRDefault="009355D3">
      <w:pPr>
        <w:pBdr>
          <w:top w:val="nil"/>
          <w:left w:val="nil"/>
          <w:bottom w:val="nil"/>
          <w:right w:val="nil"/>
          <w:between w:val="nil"/>
        </w:pBdr>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#1.</w:t>
      </w:r>
      <w:proofErr w:type="gramEnd"/>
      <w:r>
        <w:rPr>
          <w:rFonts w:ascii="Arial" w:eastAsia="Arial" w:hAnsi="Arial" w:cs="Arial"/>
          <w:color w:val="000000"/>
          <w:sz w:val="24"/>
          <w:szCs w:val="24"/>
        </w:rPr>
        <w:t xml:space="preserve">  Marshall Barrington – “Speaking to the Cavemen” – In this speech, Marshall discusses the basis for cavemen to evaluate their fellow humans.  Within seconds of meeting someone new, they are sized up as being friend, foe, or a potential mate.  Using hum</w:t>
      </w:r>
      <w:r>
        <w:rPr>
          <w:rFonts w:ascii="Arial" w:eastAsia="Arial" w:hAnsi="Arial" w:cs="Arial"/>
          <w:color w:val="000000"/>
          <w:sz w:val="24"/>
          <w:szCs w:val="24"/>
        </w:rPr>
        <w:t>or and lots of body language to exemplify these assessments, he connects these basic human instincts to the art of public speaking. He demonstrates the need to appear open and vulnerable when speaking in front of an audience to capture those first few seco</w:t>
      </w:r>
      <w:r>
        <w:rPr>
          <w:rFonts w:ascii="Arial" w:eastAsia="Arial" w:hAnsi="Arial" w:cs="Arial"/>
          <w:color w:val="000000"/>
          <w:sz w:val="24"/>
          <w:szCs w:val="24"/>
        </w:rPr>
        <w:t xml:space="preserve">nds of judgment when they decide that you are friendly and someone they want to listen to.  Evaluator:  Micah </w:t>
      </w:r>
      <w:proofErr w:type="spellStart"/>
      <w:r>
        <w:rPr>
          <w:rFonts w:ascii="Arial" w:eastAsia="Arial" w:hAnsi="Arial" w:cs="Arial"/>
          <w:color w:val="000000"/>
          <w:sz w:val="24"/>
          <w:szCs w:val="24"/>
        </w:rPr>
        <w:t>Bechard</w:t>
      </w:r>
      <w:proofErr w:type="spellEnd"/>
    </w:p>
    <w:p w:rsidR="00FD17AB" w:rsidRDefault="00FD17AB">
      <w:pPr>
        <w:pBdr>
          <w:top w:val="nil"/>
          <w:left w:val="nil"/>
          <w:bottom w:val="nil"/>
          <w:right w:val="nil"/>
          <w:between w:val="nil"/>
        </w:pBdr>
        <w:spacing w:after="0" w:line="240" w:lineRule="auto"/>
        <w:ind w:left="72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ind w:left="720"/>
        <w:rPr>
          <w:rFonts w:ascii="Arial" w:eastAsia="Arial" w:hAnsi="Arial" w:cs="Arial"/>
          <w:color w:val="000000"/>
          <w:sz w:val="24"/>
          <w:szCs w:val="24"/>
        </w:rPr>
      </w:pPr>
      <w:proofErr w:type="gramStart"/>
      <w:r>
        <w:rPr>
          <w:rFonts w:ascii="Arial" w:eastAsia="Arial" w:hAnsi="Arial" w:cs="Arial"/>
          <w:color w:val="000000"/>
          <w:sz w:val="24"/>
          <w:szCs w:val="24"/>
        </w:rPr>
        <w:t>#2.</w:t>
      </w:r>
      <w:proofErr w:type="gramEnd"/>
      <w:r>
        <w:rPr>
          <w:rFonts w:ascii="Arial" w:eastAsia="Arial" w:hAnsi="Arial" w:cs="Arial"/>
          <w:color w:val="000000"/>
          <w:sz w:val="24"/>
          <w:szCs w:val="24"/>
        </w:rPr>
        <w:t xml:space="preserve">  Brian Fahey – “Reality of Now – Take II” – In this revamped version of Brian’s speech from last week, he spends some time reminding </w:t>
      </w:r>
      <w:r>
        <w:rPr>
          <w:rFonts w:ascii="Arial" w:eastAsia="Arial" w:hAnsi="Arial" w:cs="Arial"/>
          <w:color w:val="000000"/>
          <w:sz w:val="24"/>
          <w:szCs w:val="24"/>
        </w:rPr>
        <w:t>us of the harsh reality of the educational impact of today’s economic conditions on low income children.  However, this time he weaves in a lot of hope as he discusses the impact that volunteers can have on these children.  He discusses the power of parent</w:t>
      </w:r>
      <w:r>
        <w:rPr>
          <w:rFonts w:ascii="Arial" w:eastAsia="Arial" w:hAnsi="Arial" w:cs="Arial"/>
          <w:color w:val="000000"/>
          <w:sz w:val="24"/>
          <w:szCs w:val="24"/>
        </w:rPr>
        <w:t>s volunteering and also describes three different volunteer organizations that can have a significant positive impact on the kid’s lives. He also invited the audience to consider how they could make a difference.  Evaluator:  Laura Gordon</w:t>
      </w:r>
    </w:p>
    <w:p w:rsidR="00FD17AB" w:rsidRDefault="00FD17AB">
      <w:pPr>
        <w:pBdr>
          <w:top w:val="nil"/>
          <w:left w:val="nil"/>
          <w:bottom w:val="nil"/>
          <w:right w:val="nil"/>
          <w:between w:val="nil"/>
        </w:pBdr>
        <w:spacing w:after="0" w:line="240" w:lineRule="auto"/>
        <w:ind w:left="720"/>
        <w:rPr>
          <w:rFonts w:ascii="Arial" w:eastAsia="Arial" w:hAnsi="Arial" w:cs="Arial"/>
          <w:color w:val="000000"/>
          <w:sz w:val="24"/>
          <w:szCs w:val="24"/>
        </w:rPr>
      </w:pPr>
    </w:p>
    <w:p w:rsidR="00FD17AB" w:rsidRDefault="00FD17AB">
      <w:pPr>
        <w:pBdr>
          <w:top w:val="nil"/>
          <w:left w:val="nil"/>
          <w:bottom w:val="nil"/>
          <w:right w:val="nil"/>
          <w:between w:val="nil"/>
        </w:pBdr>
        <w:spacing w:after="0" w:line="240" w:lineRule="auto"/>
        <w:ind w:left="72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BEST SPEAKER: B</w:t>
      </w:r>
      <w:r>
        <w:rPr>
          <w:rFonts w:ascii="Arial" w:eastAsia="Arial" w:hAnsi="Arial" w:cs="Arial"/>
          <w:color w:val="000000"/>
          <w:sz w:val="24"/>
          <w:szCs w:val="24"/>
        </w:rPr>
        <w:t>rian Fahey</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BEST EVALUATOR:  Micah </w:t>
      </w:r>
      <w:proofErr w:type="spellStart"/>
      <w:r>
        <w:rPr>
          <w:rFonts w:ascii="Arial" w:eastAsia="Arial" w:hAnsi="Arial" w:cs="Arial"/>
          <w:color w:val="000000"/>
          <w:sz w:val="24"/>
          <w:szCs w:val="24"/>
        </w:rPr>
        <w:t>Bechard</w:t>
      </w:r>
      <w:proofErr w:type="spellEnd"/>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highlight w:val="yellow"/>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TABLE TOPIC SPEAKERS: John (guest), Andrew, Micah, Oliver (guest), Brian, Marshall</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BEST TABLE TOPIC SPEAKER: tie with Micah and Marshall</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ATTENDANCE: 6 members and 5 guests   </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OTHER BUSINESS AND ANNOUNCEMENTS:</w:t>
      </w:r>
    </w:p>
    <w:p w:rsidR="00FD17AB" w:rsidRDefault="00FD17AB">
      <w:pPr>
        <w:pBdr>
          <w:top w:val="nil"/>
          <w:left w:val="nil"/>
          <w:bottom w:val="nil"/>
          <w:right w:val="nil"/>
          <w:between w:val="nil"/>
        </w:pBdr>
        <w:spacing w:after="0" w:line="240" w:lineRule="auto"/>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Tom Ludlow’s role of setting up the room in advance of the meeting took 4 people to fill his shoes.  Thank you Tom for handling that every week!</w:t>
      </w:r>
    </w:p>
    <w:p w:rsidR="00FD17AB" w:rsidRDefault="00FD17AB">
      <w:pPr>
        <w:pBdr>
          <w:top w:val="nil"/>
          <w:left w:val="nil"/>
          <w:bottom w:val="nil"/>
          <w:right w:val="nil"/>
          <w:between w:val="nil"/>
        </w:pBdr>
        <w:spacing w:after="0" w:line="240" w:lineRule="auto"/>
        <w:ind w:left="1080"/>
        <w:rPr>
          <w:rFonts w:ascii="Arial" w:eastAsia="Arial" w:hAnsi="Arial" w:cs="Arial"/>
          <w:color w:val="000000"/>
          <w:sz w:val="24"/>
          <w:szCs w:val="24"/>
        </w:rPr>
      </w:pPr>
    </w:p>
    <w:p w:rsidR="00FD17AB" w:rsidRDefault="00FD17AB">
      <w:pPr>
        <w:pBdr>
          <w:top w:val="nil"/>
          <w:left w:val="nil"/>
          <w:bottom w:val="nil"/>
          <w:right w:val="nil"/>
          <w:between w:val="nil"/>
        </w:pBdr>
        <w:spacing w:after="0" w:line="240" w:lineRule="auto"/>
        <w:ind w:left="108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ind w:left="1080"/>
        <w:rPr>
          <w:rFonts w:ascii="Arial" w:eastAsia="Arial" w:hAnsi="Arial" w:cs="Arial"/>
          <w:color w:val="000000"/>
          <w:sz w:val="24"/>
          <w:szCs w:val="24"/>
        </w:rPr>
      </w:pPr>
      <w:r>
        <w:rPr>
          <w:rFonts w:ascii="Arial" w:eastAsia="Arial" w:hAnsi="Arial" w:cs="Arial"/>
          <w:color w:val="000000"/>
          <w:sz w:val="24"/>
          <w:szCs w:val="24"/>
        </w:rPr>
        <w:t>Oliver said that he was so inspired by Andrew’s talks about the need to endure and not quit, even when somet</w:t>
      </w:r>
      <w:r>
        <w:rPr>
          <w:rFonts w:ascii="Arial" w:eastAsia="Arial" w:hAnsi="Arial" w:cs="Arial"/>
          <w:color w:val="000000"/>
          <w:sz w:val="24"/>
          <w:szCs w:val="24"/>
        </w:rPr>
        <w:t xml:space="preserve">hing is difficult and also Marshall’s talk about how to be open and vulnerable to an audience, motivated him to join our club last night.  </w:t>
      </w:r>
    </w:p>
    <w:p w:rsidR="00FD17AB" w:rsidRDefault="00FD17AB">
      <w:pPr>
        <w:pBdr>
          <w:top w:val="nil"/>
          <w:left w:val="nil"/>
          <w:bottom w:val="nil"/>
          <w:right w:val="nil"/>
          <w:between w:val="nil"/>
        </w:pBdr>
        <w:spacing w:after="0" w:line="240" w:lineRule="auto"/>
        <w:ind w:left="1080"/>
        <w:rPr>
          <w:rFonts w:ascii="Arial" w:eastAsia="Arial" w:hAnsi="Arial" w:cs="Arial"/>
          <w:color w:val="000000"/>
          <w:sz w:val="24"/>
          <w:szCs w:val="24"/>
        </w:rPr>
      </w:pP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Respectfully Submitted</w:t>
      </w:r>
    </w:p>
    <w:p w:rsidR="00FD17AB" w:rsidRDefault="009355D3">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Laura Gordon, Stand-in Club Secretary</w:t>
      </w:r>
    </w:p>
    <w:sectPr w:rsidR="00FD17AB">
      <w:headerReference w:type="default" r:id="rId7"/>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D3" w:rsidRDefault="009355D3">
      <w:pPr>
        <w:spacing w:after="0" w:line="240" w:lineRule="auto"/>
      </w:pPr>
      <w:r>
        <w:separator/>
      </w:r>
    </w:p>
  </w:endnote>
  <w:endnote w:type="continuationSeparator" w:id="0">
    <w:p w:rsidR="009355D3" w:rsidRDefault="0093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D3" w:rsidRDefault="009355D3">
      <w:pPr>
        <w:spacing w:after="0" w:line="240" w:lineRule="auto"/>
      </w:pPr>
      <w:r>
        <w:separator/>
      </w:r>
    </w:p>
  </w:footnote>
  <w:footnote w:type="continuationSeparator" w:id="0">
    <w:p w:rsidR="009355D3" w:rsidRDefault="0093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B" w:rsidRDefault="009355D3">
    <w:pPr>
      <w:pBdr>
        <w:top w:val="nil"/>
        <w:left w:val="nil"/>
        <w:bottom w:val="nil"/>
        <w:right w:val="nil"/>
        <w:between w:val="nil"/>
      </w:pBdr>
      <w:tabs>
        <w:tab w:val="center" w:pos="4680"/>
        <w:tab w:val="right" w:pos="9360"/>
      </w:tabs>
      <w:spacing w:after="0" w:line="240" w:lineRule="auto"/>
      <w:jc w:val="center"/>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t>PARKER TOASTMASTERS CLUB #4881</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SOLOMON </w:t>
    </w:r>
    <w:proofErr w:type="gramStart"/>
    <w:r>
      <w:rPr>
        <w:rFonts w:ascii="Arial" w:eastAsia="Arial" w:hAnsi="Arial" w:cs="Arial"/>
        <w:b/>
        <w:color w:val="000000"/>
        <w:sz w:val="28"/>
        <w:szCs w:val="28"/>
      </w:rPr>
      <w:t>CENTER  16965</w:t>
    </w:r>
    <w:proofErr w:type="gramEnd"/>
    <w:r>
      <w:rPr>
        <w:rFonts w:ascii="Arial" w:eastAsia="Arial" w:hAnsi="Arial" w:cs="Arial"/>
        <w:b/>
        <w:color w:val="000000"/>
        <w:sz w:val="28"/>
        <w:szCs w:val="28"/>
      </w:rPr>
      <w:t xml:space="preserve"> PINE LANE, PLATTE ROOM </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PARKER, CO 80134</w:t>
    </w:r>
  </w:p>
  <w:p w:rsidR="00FD17AB" w:rsidRDefault="009355D3">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127000</wp:posOffset>
              </wp:positionV>
              <wp:extent cx="6219825"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255138" y="3770475"/>
                        <a:ext cx="6181725" cy="19050"/>
                      </a:xfrm>
                      <a:prstGeom prst="straightConnector1">
                        <a:avLst/>
                      </a:prstGeom>
                      <a:noFill/>
                      <a:ln w="38100" cap="flat" cmpd="sng">
                        <a:solidFill>
                          <a:srgbClr val="4A7DBA"/>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127000</wp:posOffset>
              </wp:positionV>
              <wp:extent cx="6219825" cy="57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19825" cy="5715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17AB"/>
    <w:rsid w:val="005837FF"/>
    <w:rsid w:val="009355D3"/>
    <w:rsid w:val="00FD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2019-09-01T16:34:00Z</dcterms:created>
  <dcterms:modified xsi:type="dcterms:W3CDTF">2019-09-01T16:34:00Z</dcterms:modified>
</cp:coreProperties>
</file>